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2C47E">
      <w:pPr>
        <w:pStyle w:val="7"/>
        <w:numPr>
          <w:ilvl w:val="0"/>
          <w:numId w:val="1"/>
        </w:numPr>
      </w:pPr>
      <w:bookmarkStart w:id="0" w:name="_GoBack"/>
      <w:bookmarkEnd w:id="0"/>
      <w:r>
        <w:t>ЗАКЛЮЧЕНИЕ</w:t>
      </w:r>
    </w:p>
    <w:p w14:paraId="3BAE566F">
      <w:pPr>
        <w:pStyle w:val="11"/>
        <w:numPr>
          <w:ilvl w:val="4"/>
          <w:numId w:val="1"/>
        </w:numPr>
        <w:rPr>
          <w:sz w:val="28"/>
        </w:rPr>
      </w:pPr>
      <w:r>
        <w:rPr>
          <w:sz w:val="28"/>
        </w:rPr>
        <w:t>о результатах общественных обсуждений</w:t>
      </w:r>
    </w:p>
    <w:p w14:paraId="441AA523">
      <w:pPr>
        <w:numPr>
          <w:ilvl w:val="0"/>
          <w:numId w:val="1"/>
        </w:numPr>
        <w:jc w:val="center"/>
      </w:pPr>
      <w:r>
        <w:rPr>
          <w:rFonts w:hint="default"/>
          <w:lang w:val="ru-RU"/>
        </w:rPr>
        <w:t>14</w:t>
      </w:r>
      <w:r>
        <w:t xml:space="preserve"> </w:t>
      </w:r>
      <w:r>
        <w:rPr>
          <w:lang w:val="ru-RU"/>
        </w:rPr>
        <w:t>января</w:t>
      </w:r>
      <w:r>
        <w:t xml:space="preserve"> 202</w:t>
      </w:r>
      <w:r>
        <w:rPr>
          <w:rFonts w:hint="default"/>
          <w:lang w:val="ru-RU"/>
        </w:rPr>
        <w:t>6</w:t>
      </w:r>
      <w:r>
        <w:t xml:space="preserve"> года</w:t>
      </w:r>
    </w:p>
    <w:p w14:paraId="6117EE6C">
      <w:pPr>
        <w:numPr>
          <w:ilvl w:val="0"/>
          <w:numId w:val="1"/>
        </w:numPr>
        <w:jc w:val="center"/>
      </w:pPr>
    </w:p>
    <w:p w14:paraId="7541E0AA">
      <w:pPr>
        <w:spacing w:line="360" w:lineRule="auto"/>
        <w:ind w:firstLine="708" w:firstLineChars="0"/>
        <w:jc w:val="both"/>
        <w:rPr>
          <w:rFonts w:hint="default"/>
          <w:spacing w:val="-1"/>
          <w:sz w:val="24"/>
          <w:szCs w:val="24"/>
          <w:lang w:val="ru-RU"/>
        </w:rPr>
      </w:pPr>
      <w:r>
        <w:rPr>
          <w:spacing w:val="-1"/>
        </w:rPr>
        <w:t>Общественные обсуждения,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 xml:space="preserve">по адресу: 607600, Нижегородская область, город Богородск, улица Ленина, дом 206, кабинет № 209, </w:t>
      </w:r>
      <w:r>
        <w:rPr>
          <w:spacing w:val="-1"/>
          <w:sz w:val="24"/>
          <w:szCs w:val="24"/>
        </w:rPr>
        <w:t>по</w:t>
      </w:r>
      <w:r>
        <w:rPr>
          <w:rFonts w:hint="default"/>
          <w:spacing w:val="-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</w:rPr>
        <w:t xml:space="preserve">рассмотрению схемы расположения земельного участка на кадастровом плане территории, </w:t>
      </w:r>
      <w:r>
        <w:rPr>
          <w:spacing w:val="-1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</w:rPr>
        <w:t>становленны</w:t>
      </w:r>
      <w:r>
        <w:rPr>
          <w:spacing w:val="-1"/>
          <w:sz w:val="24"/>
          <w:szCs w:val="24"/>
          <w:lang w:val="ru-RU"/>
        </w:rPr>
        <w:t>ми</w:t>
      </w:r>
      <w:r>
        <w:rPr>
          <w:spacing w:val="-1"/>
          <w:sz w:val="24"/>
          <w:szCs w:val="24"/>
        </w:rPr>
        <w:t xml:space="preserve"> правилами землепользования и застройки Богородского муниципального района Нижегородской области, утверждённым </w:t>
      </w:r>
      <w:r>
        <w:rPr>
          <w:spacing w:val="-1"/>
          <w:sz w:val="24"/>
          <w:szCs w:val="24"/>
          <w:lang w:val="ru-RU"/>
        </w:rPr>
        <w:t>приказом</w:t>
      </w:r>
      <w:r>
        <w:rPr>
          <w:rFonts w:hint="default"/>
          <w:spacing w:val="-1"/>
          <w:sz w:val="24"/>
          <w:szCs w:val="24"/>
          <w:lang w:val="ru-RU"/>
        </w:rPr>
        <w:t xml:space="preserve"> министерства градостроительной деятельности и развития агломераций Нижегородской области от 29 октября 2025 г. №07-01-03/104</w:t>
      </w:r>
      <w:r>
        <w:rPr>
          <w:spacing w:val="-1"/>
          <w:sz w:val="24"/>
          <w:szCs w:val="24"/>
        </w:rPr>
        <w:t xml:space="preserve"> (далее — Правила</w:t>
      </w:r>
      <w:r>
        <w:rPr>
          <w:rFonts w:hint="default"/>
          <w:spacing w:val="-1"/>
          <w:sz w:val="24"/>
          <w:szCs w:val="24"/>
          <w:lang w:val="ru-RU"/>
        </w:rPr>
        <w:t xml:space="preserve"> землепользования и застройки</w:t>
      </w:r>
      <w:r>
        <w:rPr>
          <w:spacing w:val="-1"/>
          <w:sz w:val="24"/>
          <w:szCs w:val="24"/>
        </w:rPr>
        <w:t>), по адресу: Российская Федерация, Нижегородская область, Богородский муниципальный округ, п.Окский, ул.Новожилова, д.2 (площадь 375 кв.м.), в связи с формированием земельного участка под многоквартирным домом в рамках реализации региональной адресной программы «Переселение граждан на территории Нижегородской области в период с 2024 по 2030 годы из аварийного  жилищного фонда, признанного таковым с 1 января2017 г. до января 2022г.», утверждённой постановлением Правительства Нижегородской области от 04.07.2024 №399.</w:t>
      </w:r>
    </w:p>
    <w:p w14:paraId="195E7440">
      <w:pPr>
        <w:spacing w:line="360" w:lineRule="auto"/>
        <w:ind w:firstLine="170"/>
        <w:jc w:val="both"/>
        <w:rPr>
          <w:spacing w:val="-1"/>
        </w:rPr>
      </w:pPr>
      <w:r>
        <w:rPr>
          <w:spacing w:val="-1"/>
        </w:rPr>
        <w:t>Общественные обсуждения</w:t>
      </w:r>
      <w:r>
        <w:t xml:space="preserve"> назначены постановлением главы местного самоуправления Богородского муниципального округа Нижегородской области от </w:t>
      </w:r>
      <w:r>
        <w:rPr>
          <w:rFonts w:hint="default"/>
          <w:lang w:val="ru-RU"/>
        </w:rPr>
        <w:t>17</w:t>
      </w:r>
      <w:r>
        <w:t>.</w:t>
      </w:r>
      <w:r>
        <w:rPr>
          <w:rFonts w:hint="default"/>
          <w:lang w:val="ru-RU"/>
        </w:rPr>
        <w:t>12</w:t>
      </w:r>
      <w:r>
        <w:t>.202</w:t>
      </w:r>
      <w:r>
        <w:rPr>
          <w:rFonts w:hint="default"/>
          <w:lang w:val="ru-RU"/>
        </w:rPr>
        <w:t>5</w:t>
      </w:r>
      <w:r>
        <w:t>г. №</w:t>
      </w:r>
      <w:r>
        <w:rPr>
          <w:rFonts w:hint="default"/>
          <w:lang w:val="ru-RU"/>
        </w:rPr>
        <w:t>53</w:t>
      </w:r>
      <w:r>
        <w:t xml:space="preserve">. </w:t>
      </w:r>
      <w:r>
        <w:rPr>
          <w:spacing w:val="-1"/>
        </w:rPr>
        <w:t xml:space="preserve">Оповещение </w:t>
      </w:r>
      <w:r>
        <w:t>об общественных обсуждений б</w:t>
      </w:r>
      <w:r>
        <w:rPr>
          <w:spacing w:val="-1"/>
        </w:rPr>
        <w:t xml:space="preserve">ыло опубликовано: </w:t>
      </w:r>
      <w:r>
        <w:t xml:space="preserve">в газете «Богородская газета» </w:t>
      </w:r>
      <w:r>
        <w:rPr>
          <w:rFonts w:hint="default"/>
          <w:lang w:val="ru-RU"/>
        </w:rPr>
        <w:t>23</w:t>
      </w:r>
      <w:r>
        <w:t>.</w:t>
      </w:r>
      <w:r>
        <w:rPr>
          <w:rFonts w:hint="default"/>
          <w:lang w:val="ru-RU"/>
        </w:rPr>
        <w:t>12</w:t>
      </w:r>
      <w:r>
        <w:t>.202</w:t>
      </w:r>
      <w:r>
        <w:rPr>
          <w:rFonts w:hint="default"/>
          <w:lang w:val="ru-RU"/>
        </w:rPr>
        <w:t>5</w:t>
      </w:r>
      <w:r>
        <w:t>г.</w:t>
      </w:r>
      <w:r>
        <w:rPr>
          <w:spacing w:val="-1"/>
        </w:rPr>
        <w:t xml:space="preserve"> </w:t>
      </w:r>
    </w:p>
    <w:p w14:paraId="7C71CF57">
      <w:pPr>
        <w:shd w:val="clear" w:color="auto" w:fill="FFFFFF"/>
        <w:spacing w:line="360" w:lineRule="auto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 w14:paraId="06B27013">
      <w:pPr>
        <w:shd w:val="clear" w:color="auto" w:fill="FFFFFF"/>
        <w:spacing w:line="360" w:lineRule="auto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 w14:paraId="33AC76DB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- ГИСОГД НО по адресу: </w:t>
      </w:r>
      <w:r>
        <w:rPr>
          <w:b/>
          <w:bCs/>
          <w:sz w:val="28"/>
          <w:szCs w:val="28"/>
          <w:u w:val="single"/>
        </w:rPr>
        <w:t>http://</w:t>
      </w:r>
      <w:r>
        <w:rPr>
          <w:b/>
          <w:bCs/>
          <w:sz w:val="28"/>
          <w:szCs w:val="28"/>
          <w:u w:val="single"/>
          <w:lang w:val="en-US" w:eastAsia="ru-RU"/>
        </w:rPr>
        <w:t>gisogdno</w:t>
      </w:r>
      <w:r>
        <w:rPr>
          <w:b/>
          <w:bCs/>
          <w:sz w:val="28"/>
          <w:szCs w:val="28"/>
          <w:u w:val="single"/>
          <w:lang w:eastAsia="ru-RU"/>
        </w:rPr>
        <w:t>.</w:t>
      </w:r>
      <w:r>
        <w:rPr>
          <w:b/>
          <w:bCs/>
          <w:sz w:val="28"/>
          <w:szCs w:val="28"/>
          <w:u w:val="single"/>
          <w:lang w:val="en-US" w:eastAsia="ru-RU"/>
        </w:rPr>
        <w:t>ru</w:t>
      </w:r>
      <w:r>
        <w:rPr>
          <w:bCs/>
          <w:sz w:val="28"/>
          <w:szCs w:val="28"/>
          <w:lang w:eastAsia="ru-RU"/>
        </w:rPr>
        <w:t>;</w:t>
      </w:r>
    </w:p>
    <w:p w14:paraId="36C57B09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spacing w:line="360" w:lineRule="auto"/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Богородского муниципального округа </w:t>
      </w:r>
      <w:r>
        <w:rPr>
          <w:spacing w:val="-2"/>
        </w:rPr>
        <w:t>Нижегородской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 xml:space="preserve">в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bogorodsk</w:t>
      </w:r>
      <w:r>
        <w:rPr>
          <w:spacing w:val="-1"/>
        </w:rPr>
        <w:t>.</w:t>
      </w:r>
      <w:r>
        <w:rPr>
          <w:spacing w:val="-1"/>
          <w:lang w:val="en-US"/>
        </w:rPr>
        <w:t>nobl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>/в разделе «Публичные слушания и обсуждения».</w:t>
      </w:r>
    </w:p>
    <w:p w14:paraId="5B25E8B2">
      <w:pPr>
        <w:pStyle w:val="4"/>
        <w:tabs>
          <w:tab w:val="left" w:pos="2335"/>
          <w:tab w:val="left" w:pos="3051"/>
          <w:tab w:val="left" w:pos="4898"/>
          <w:tab w:val="left" w:pos="6806"/>
        </w:tabs>
        <w:spacing w:before="1" w:after="0" w:line="360" w:lineRule="auto"/>
        <w:ind w:left="125"/>
      </w:pPr>
      <w:r>
        <w:rPr>
          <w:spacing w:val="-1"/>
        </w:rPr>
        <w:t xml:space="preserve">         Предложения и замечания</w:t>
      </w:r>
      <w:r>
        <w:rPr>
          <w:spacing w:val="-1"/>
          <w:w w:val="95"/>
        </w:rPr>
        <w:t xml:space="preserve">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 </w:t>
      </w:r>
      <w:r>
        <w:rPr>
          <w:rFonts w:hint="default"/>
          <w:b/>
          <w:bCs/>
          <w:spacing w:val="-1"/>
          <w:lang w:val="ru-RU"/>
        </w:rPr>
        <w:t>30</w:t>
      </w:r>
      <w:r>
        <w:rPr>
          <w:b/>
          <w:bCs/>
          <w:spacing w:val="-1"/>
        </w:rPr>
        <w:t>.</w:t>
      </w:r>
      <w:r>
        <w:rPr>
          <w:rFonts w:hint="default"/>
          <w:b/>
          <w:bCs/>
          <w:spacing w:val="-1"/>
          <w:lang w:val="ru-RU"/>
        </w:rPr>
        <w:t>12</w:t>
      </w:r>
      <w:r>
        <w:rPr>
          <w:b/>
          <w:bCs/>
          <w:spacing w:val="-1"/>
        </w:rPr>
        <w:t>.202</w:t>
      </w:r>
      <w:r>
        <w:rPr>
          <w:rFonts w:hint="default"/>
          <w:b/>
          <w:bCs/>
          <w:spacing w:val="-1"/>
          <w:lang w:val="ru-RU"/>
        </w:rPr>
        <w:t>5</w:t>
      </w:r>
      <w:r>
        <w:rPr>
          <w:b/>
          <w:bCs/>
          <w:spacing w:val="-1"/>
        </w:rPr>
        <w:t xml:space="preserve"> по </w:t>
      </w:r>
      <w:r>
        <w:rPr>
          <w:rFonts w:hint="default"/>
          <w:b/>
          <w:bCs/>
          <w:spacing w:val="-1"/>
          <w:lang w:val="ru-RU"/>
        </w:rPr>
        <w:t>13</w:t>
      </w:r>
      <w:r>
        <w:rPr>
          <w:b/>
          <w:bCs/>
          <w:spacing w:val="-1"/>
        </w:rPr>
        <w:t>.</w:t>
      </w:r>
      <w:r>
        <w:rPr>
          <w:rFonts w:hint="default"/>
          <w:b/>
          <w:bCs/>
          <w:spacing w:val="-1"/>
          <w:lang w:val="ru-RU"/>
        </w:rPr>
        <w:t>01</w:t>
      </w:r>
      <w:r>
        <w:rPr>
          <w:b/>
          <w:bCs/>
          <w:spacing w:val="-1"/>
        </w:rPr>
        <w:t>.202</w:t>
      </w:r>
      <w:r>
        <w:rPr>
          <w:rFonts w:hint="default"/>
          <w:b/>
          <w:bCs/>
          <w:spacing w:val="-1"/>
          <w:lang w:val="ru-RU"/>
        </w:rPr>
        <w:t>6</w:t>
      </w:r>
      <w:r>
        <w:rPr>
          <w:spacing w:val="-1"/>
        </w:rPr>
        <w:t>. Количество участников общественных обсуждений – 0.</w:t>
      </w:r>
    </w:p>
    <w:p w14:paraId="65C2F4C8">
      <w:pPr>
        <w:pStyle w:val="4"/>
        <w:tabs>
          <w:tab w:val="left" w:pos="2335"/>
          <w:tab w:val="left" w:pos="3051"/>
          <w:tab w:val="left" w:pos="4898"/>
          <w:tab w:val="left" w:pos="6806"/>
        </w:tabs>
        <w:spacing w:before="1" w:after="0" w:line="360" w:lineRule="auto"/>
        <w:ind w:left="125"/>
      </w:pPr>
      <w:r>
        <w:rPr>
          <w:spacing w:val="-1"/>
        </w:rPr>
        <w:t xml:space="preserve">Реквизиты протокола общественных обсуждений - от </w:t>
      </w:r>
      <w:r>
        <w:rPr>
          <w:rFonts w:hint="default"/>
          <w:spacing w:val="-1"/>
          <w:lang w:val="ru-RU"/>
        </w:rPr>
        <w:t>14</w:t>
      </w:r>
      <w:r>
        <w:rPr>
          <w:spacing w:val="-1"/>
        </w:rPr>
        <w:t xml:space="preserve"> </w:t>
      </w:r>
      <w:r>
        <w:rPr>
          <w:spacing w:val="-1"/>
          <w:lang w:val="ru-RU"/>
        </w:rPr>
        <w:t>января</w:t>
      </w:r>
      <w:r>
        <w:rPr>
          <w:spacing w:val="-1"/>
        </w:rPr>
        <w:t xml:space="preserve"> 202</w:t>
      </w:r>
      <w:r>
        <w:rPr>
          <w:rFonts w:hint="default"/>
          <w:spacing w:val="-1"/>
          <w:lang w:val="ru-RU"/>
        </w:rPr>
        <w:t>6</w:t>
      </w:r>
      <w:r>
        <w:rPr>
          <w:spacing w:val="-1"/>
        </w:rPr>
        <w:t>г.</w:t>
      </w:r>
    </w:p>
    <w:p w14:paraId="7CD946DD">
      <w:pPr>
        <w:pStyle w:val="4"/>
        <w:spacing w:before="12" w:after="0" w:line="360" w:lineRule="auto"/>
        <w:ind w:left="125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 w14:paraId="5F4BC584">
      <w:pPr>
        <w:pStyle w:val="4"/>
        <w:widowControl w:val="0"/>
        <w:numPr>
          <w:ilvl w:val="0"/>
          <w:numId w:val="2"/>
        </w:numPr>
        <w:tabs>
          <w:tab w:val="left" w:pos="413"/>
        </w:tabs>
        <w:spacing w:before="1" w:after="0" w:line="360" w:lineRule="auto"/>
        <w:ind w:left="125" w:right="122" w:firstLine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замечания</w:t>
      </w:r>
      <w:r>
        <w:t xml:space="preserve">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обсуждений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</w:rPr>
        <w:t>общественные обсуждения: не поступало;</w:t>
      </w:r>
    </w:p>
    <w:p w14:paraId="5D291F7A">
      <w:pPr>
        <w:pStyle w:val="4"/>
        <w:widowControl w:val="0"/>
        <w:numPr>
          <w:ilvl w:val="0"/>
          <w:numId w:val="2"/>
        </w:numPr>
        <w:tabs>
          <w:tab w:val="left" w:pos="410"/>
        </w:tabs>
        <w:spacing w:before="15" w:after="0" w:line="360" w:lineRule="auto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 w14:paraId="30AAC170">
      <w:pPr>
        <w:pStyle w:val="4"/>
        <w:spacing w:before="44" w:after="120" w:line="360" w:lineRule="auto"/>
        <w:ind w:left="542" w:right="526"/>
        <w:jc w:val="both"/>
        <w:rPr>
          <w:rFonts w:eastAsia="Calibri"/>
          <w:b/>
        </w:rPr>
      </w:pPr>
      <w:r>
        <w:rPr>
          <w:b/>
          <w:spacing w:val="-1"/>
        </w:rPr>
        <w:t>Выводы:</w:t>
      </w:r>
    </w:p>
    <w:p w14:paraId="52792EBC">
      <w:pPr>
        <w:spacing w:line="360" w:lineRule="auto"/>
        <w:ind w:firstLine="720"/>
        <w:jc w:val="both"/>
      </w:pPr>
      <w:r>
        <w:t xml:space="preserve">1. </w:t>
      </w:r>
      <w:r>
        <w:rPr>
          <w:spacing w:val="-1"/>
        </w:rPr>
        <w:t xml:space="preserve">Признать </w:t>
      </w:r>
      <w:r>
        <w:rPr>
          <w:spacing w:val="-2"/>
        </w:rPr>
        <w:t>общественные обсуждения</w:t>
      </w:r>
      <w:r>
        <w:rPr>
          <w:spacing w:val="-1"/>
        </w:rPr>
        <w:t xml:space="preserve">, </w:t>
      </w:r>
      <w:r>
        <w:rPr>
          <w:spacing w:val="-1"/>
          <w:lang w:val="ru-RU"/>
        </w:rPr>
        <w:t>проведённые</w:t>
      </w:r>
      <w:r>
        <w:rPr>
          <w:spacing w:val="-1"/>
        </w:rPr>
        <w:t xml:space="preserve"> в соответствии с действующим законодательством и муниципальными правовыми актами, состоявшимися. </w:t>
      </w:r>
    </w:p>
    <w:p w14:paraId="1E59A430">
      <w:pPr>
        <w:spacing w:line="360" w:lineRule="auto"/>
        <w:ind w:firstLine="720"/>
        <w:jc w:val="both"/>
        <w:rPr>
          <w:spacing w:val="-1"/>
          <w:sz w:val="24"/>
          <w:szCs w:val="24"/>
        </w:rPr>
      </w:pPr>
      <w:r>
        <w:t xml:space="preserve">2. </w:t>
      </w:r>
      <w:r>
        <w:rPr>
          <w:lang w:val="ru-RU"/>
        </w:rPr>
        <w:t>Н</w:t>
      </w:r>
      <w:r>
        <w:t xml:space="preserve">аправить в </w:t>
      </w:r>
      <w:r>
        <w:rPr>
          <w:sz w:val="24"/>
          <w:szCs w:val="24"/>
        </w:rPr>
        <w:t>министерство градостроительной деятельности и развития агломераций Нижегородской области для принятия решения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</w:rPr>
        <w:t xml:space="preserve">проект </w:t>
      </w:r>
      <w:r>
        <w:rPr>
          <w:spacing w:val="-1"/>
          <w:sz w:val="24"/>
          <w:szCs w:val="24"/>
        </w:rPr>
        <w:t>по</w:t>
      </w:r>
      <w:r>
        <w:rPr>
          <w:rFonts w:hint="default"/>
          <w:spacing w:val="-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</w:rPr>
        <w:t xml:space="preserve">рассмотрению схемы расположения земельного участка на кадастровом плане территории, </w:t>
      </w:r>
      <w:r>
        <w:rPr>
          <w:spacing w:val="-1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</w:rPr>
        <w:t>становленны</w:t>
      </w:r>
      <w:r>
        <w:rPr>
          <w:spacing w:val="-1"/>
          <w:sz w:val="24"/>
          <w:szCs w:val="24"/>
          <w:lang w:val="ru-RU"/>
        </w:rPr>
        <w:t>ми</w:t>
      </w:r>
      <w:r>
        <w:rPr>
          <w:spacing w:val="-1"/>
          <w:sz w:val="24"/>
          <w:szCs w:val="24"/>
        </w:rPr>
        <w:t xml:space="preserve"> правилами землепользования и застройки Богородского муниципального района Нижегородской области, утверждённым </w:t>
      </w:r>
      <w:r>
        <w:rPr>
          <w:spacing w:val="-1"/>
          <w:sz w:val="24"/>
          <w:szCs w:val="24"/>
          <w:lang w:val="ru-RU"/>
        </w:rPr>
        <w:t>приказом</w:t>
      </w:r>
      <w:r>
        <w:rPr>
          <w:rFonts w:hint="default"/>
          <w:spacing w:val="-1"/>
          <w:sz w:val="24"/>
          <w:szCs w:val="24"/>
          <w:lang w:val="ru-RU"/>
        </w:rPr>
        <w:t xml:space="preserve"> министерства градостроительной деятельности и развития агломераций Нижегородской области от 29 октября 2025 г. №07-01-03/104</w:t>
      </w:r>
      <w:r>
        <w:rPr>
          <w:spacing w:val="-1"/>
          <w:sz w:val="24"/>
          <w:szCs w:val="24"/>
        </w:rPr>
        <w:t xml:space="preserve"> (далее — Правила</w:t>
      </w:r>
      <w:r>
        <w:rPr>
          <w:rFonts w:hint="default"/>
          <w:spacing w:val="-1"/>
          <w:sz w:val="24"/>
          <w:szCs w:val="24"/>
          <w:lang w:val="ru-RU"/>
        </w:rPr>
        <w:t xml:space="preserve"> землепользования и застройки</w:t>
      </w:r>
      <w:r>
        <w:rPr>
          <w:spacing w:val="-1"/>
          <w:sz w:val="24"/>
          <w:szCs w:val="24"/>
        </w:rPr>
        <w:t>), по адресу: Российская Федерация, Нижегородская область, Богородский муниципальный округ, п.Окский, ул.Новожилова, д.2 (площадь 375 кв.м.), в связи с формированием земельного участка под многоквартирным домом в рамках реализации региональной адресной программы «Переселение граждан на территории Нижегородской области в период с 2024 по 2030 годы из аварийного  жилищного фонда, признанного таковым с 1 января2017 г. до января 2022г.», утверждённой постановлением Правительства Нижегородской области от 04.07.2024 №399.</w:t>
      </w:r>
    </w:p>
    <w:p w14:paraId="4E791F6F">
      <w:pPr>
        <w:spacing w:line="360" w:lineRule="auto"/>
        <w:ind w:firstLine="720"/>
        <w:jc w:val="both"/>
        <w:rPr>
          <w:spacing w:val="-1"/>
        </w:rPr>
      </w:pPr>
      <w:r>
        <w:t>3. 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 w14:paraId="25D9B093">
      <w:pPr>
        <w:rPr>
          <w:sz w:val="28"/>
          <w:szCs w:val="28"/>
        </w:rPr>
      </w:pPr>
    </w:p>
    <w:p w14:paraId="046D3B10">
      <w:pPr>
        <w:rPr>
          <w:sz w:val="28"/>
          <w:szCs w:val="28"/>
        </w:rPr>
      </w:pPr>
    </w:p>
    <w:p w14:paraId="46492A8F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А.Н.Силаев</w:t>
      </w:r>
    </w:p>
    <w:p w14:paraId="191C32A4">
      <w:pPr>
        <w:rPr>
          <w:sz w:val="24"/>
          <w:szCs w:val="24"/>
        </w:rPr>
      </w:pPr>
      <w:r>
        <w:rPr>
          <w:sz w:val="24"/>
          <w:szCs w:val="24"/>
        </w:rPr>
        <w:t>оргкомитета по подготовке и проведению</w:t>
      </w:r>
    </w:p>
    <w:p w14:paraId="6147ED72">
      <w:pPr>
        <w:rPr>
          <w:sz w:val="24"/>
          <w:szCs w:val="24"/>
        </w:rPr>
      </w:pPr>
      <w:r>
        <w:rPr>
          <w:sz w:val="24"/>
          <w:szCs w:val="24"/>
        </w:rPr>
        <w:t>общественных обсуждений или публичных</w:t>
      </w:r>
    </w:p>
    <w:p w14:paraId="53E4ABA3">
      <w:pPr>
        <w:rPr>
          <w:sz w:val="24"/>
          <w:szCs w:val="24"/>
        </w:rPr>
      </w:pPr>
      <w:r>
        <w:rPr>
          <w:sz w:val="24"/>
          <w:szCs w:val="24"/>
        </w:rPr>
        <w:t xml:space="preserve">слушаний по вопросам градостроительной </w:t>
      </w:r>
    </w:p>
    <w:p w14:paraId="2D131049">
      <w:pPr>
        <w:rPr>
          <w:sz w:val="24"/>
          <w:szCs w:val="24"/>
        </w:rPr>
      </w:pPr>
      <w:r>
        <w:rPr>
          <w:sz w:val="24"/>
          <w:szCs w:val="24"/>
        </w:rPr>
        <w:t>деятельности на территории</w:t>
      </w:r>
    </w:p>
    <w:p w14:paraId="76A75A25">
      <w:pPr>
        <w:rPr>
          <w:sz w:val="24"/>
          <w:szCs w:val="24"/>
        </w:rPr>
      </w:pPr>
      <w:r>
        <w:rPr>
          <w:sz w:val="24"/>
          <w:szCs w:val="24"/>
        </w:rPr>
        <w:t>Богородского муниципального округа</w:t>
      </w:r>
    </w:p>
    <w:p w14:paraId="75F9BE35">
      <w:pPr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14:paraId="36C37803">
      <w:pPr>
        <w:jc w:val="both"/>
        <w:rPr>
          <w:sz w:val="22"/>
          <w:szCs w:val="22"/>
        </w:rPr>
      </w:pPr>
    </w:p>
    <w:sectPr>
      <w:pgSz w:w="11906" w:h="16838"/>
      <w:pgMar w:top="340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altName w:val="Simplified Arabic"/>
    <w:panose1 w:val="02020603050405020304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22" w:hanging="291"/>
      </w:pPr>
      <w:rPr>
        <w:rFonts w:ascii="Calibri" w:hAnsi="Calibri" w:eastAsia="Calibri" w:cs="Calibri"/>
        <w:sz w:val="28"/>
        <w:szCs w:val="28"/>
      </w:rPr>
    </w:lvl>
    <w:lvl w:ilvl="1" w:tentative="0">
      <w:start w:val="1"/>
      <w:numFmt w:val="bullet"/>
      <w:lvlText w:val="•"/>
      <w:lvlJc w:val="left"/>
      <w:pPr>
        <w:tabs>
          <w:tab w:val="left" w:pos="0"/>
        </w:tabs>
        <w:ind w:left="1070" w:hanging="291"/>
      </w:pPr>
      <w:rPr>
        <w:rFonts w:hint="default" w:ascii="Liberation Serif" w:hAnsi="Liberation Serif" w:cs="Liberation Serif"/>
      </w:rPr>
    </w:lvl>
    <w:lvl w:ilvl="2" w:tentative="0">
      <w:start w:val="1"/>
      <w:numFmt w:val="bullet"/>
      <w:lvlText w:val="•"/>
      <w:lvlJc w:val="left"/>
      <w:pPr>
        <w:tabs>
          <w:tab w:val="left" w:pos="0"/>
        </w:tabs>
        <w:ind w:left="2018" w:hanging="291"/>
      </w:pPr>
      <w:rPr>
        <w:rFonts w:hint="default" w:ascii="Liberation Serif" w:hAnsi="Liberation Serif" w:cs="Liberation Serif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967" w:hanging="291"/>
      </w:pPr>
      <w:rPr>
        <w:rFonts w:hint="default" w:ascii="Liberation Serif" w:hAnsi="Liberation Serif" w:cs="Liberation Serif"/>
      </w:rPr>
    </w:lvl>
    <w:lvl w:ilvl="4" w:tentative="0">
      <w:start w:val="1"/>
      <w:numFmt w:val="bullet"/>
      <w:lvlText w:val="•"/>
      <w:lvlJc w:val="left"/>
      <w:pPr>
        <w:tabs>
          <w:tab w:val="left" w:pos="0"/>
        </w:tabs>
        <w:ind w:left="3915" w:hanging="291"/>
      </w:pPr>
      <w:rPr>
        <w:rFonts w:hint="default" w:ascii="Liberation Serif" w:hAnsi="Liberation Serif" w:cs="Liberation Serif"/>
      </w:rPr>
    </w:lvl>
    <w:lvl w:ilvl="5" w:tentative="0">
      <w:start w:val="1"/>
      <w:numFmt w:val="bullet"/>
      <w:lvlText w:val="•"/>
      <w:lvlJc w:val="left"/>
      <w:pPr>
        <w:tabs>
          <w:tab w:val="left" w:pos="0"/>
        </w:tabs>
        <w:ind w:left="4864" w:hanging="291"/>
      </w:pPr>
      <w:rPr>
        <w:rFonts w:hint="default" w:ascii="Liberation Serif" w:hAnsi="Liberation Serif" w:cs="Liberation Serif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812" w:hanging="291"/>
      </w:pPr>
      <w:rPr>
        <w:rFonts w:hint="default" w:ascii="Liberation Serif" w:hAnsi="Liberation Serif" w:cs="Liberation Serif"/>
      </w:rPr>
    </w:lvl>
    <w:lvl w:ilvl="7" w:tentative="0">
      <w:start w:val="1"/>
      <w:numFmt w:val="bullet"/>
      <w:lvlText w:val="•"/>
      <w:lvlJc w:val="left"/>
      <w:pPr>
        <w:tabs>
          <w:tab w:val="left" w:pos="0"/>
        </w:tabs>
        <w:ind w:left="6761" w:hanging="291"/>
      </w:pPr>
      <w:rPr>
        <w:rFonts w:hint="default" w:ascii="Liberation Serif" w:hAnsi="Liberation Serif" w:cs="Liberation Serif"/>
      </w:rPr>
    </w:lvl>
    <w:lvl w:ilvl="8" w:tentative="0">
      <w:start w:val="1"/>
      <w:numFmt w:val="bullet"/>
      <w:lvlText w:val="•"/>
      <w:lvlJc w:val="left"/>
      <w:pPr>
        <w:tabs>
          <w:tab w:val="left" w:pos="0"/>
        </w:tabs>
        <w:ind w:left="7709" w:hanging="291"/>
      </w:pPr>
      <w:rPr>
        <w:rFonts w:hint="default" w:ascii="Liberation Serif" w:hAnsi="Liberation Serif" w:cs="Liberation Serif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675B5"/>
    <w:rsid w:val="35BC681D"/>
    <w:rsid w:val="529B5BD4"/>
    <w:rsid w:val="563A2992"/>
    <w:rsid w:val="618A655C"/>
    <w:rsid w:val="627A4BFE"/>
    <w:rsid w:val="64C912AC"/>
    <w:rsid w:val="66006FE2"/>
    <w:rsid w:val="6ED47E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20"/>
    </w:pPr>
  </w:style>
  <w:style w:type="paragraph" w:styleId="5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6">
    <w:name w:val="List"/>
    <w:basedOn w:val="4"/>
    <w:qFormat/>
    <w:uiPriority w:val="0"/>
    <w:rPr>
      <w:rFonts w:cs="Mangal"/>
    </w:rPr>
  </w:style>
  <w:style w:type="paragraph" w:customStyle="1" w:styleId="7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8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9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0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1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2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3">
    <w:name w:val="WW8Num1z1"/>
    <w:qFormat/>
    <w:uiPriority w:val="0"/>
  </w:style>
  <w:style w:type="character" w:customStyle="1" w:styleId="14">
    <w:name w:val="WW8Num2z0"/>
    <w:qFormat/>
    <w:uiPriority w:val="0"/>
  </w:style>
  <w:style w:type="character" w:customStyle="1" w:styleId="15">
    <w:name w:val="Основной шрифт абзаца1"/>
    <w:qFormat/>
    <w:uiPriority w:val="0"/>
  </w:style>
  <w:style w:type="character" w:customStyle="1" w:styleId="16">
    <w:name w:val="Номер страницы1"/>
    <w:basedOn w:val="15"/>
    <w:qFormat/>
    <w:uiPriority w:val="0"/>
  </w:style>
  <w:style w:type="character" w:customStyle="1" w:styleId="17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8">
    <w:name w:val="Hyperlink"/>
    <w:qFormat/>
    <w:uiPriority w:val="0"/>
    <w:rPr>
      <w:color w:val="000080"/>
      <w:u w:val="single"/>
      <w:lang w:val="zh-CN" w:eastAsia="zh-CN" w:bidi="zh-CN"/>
    </w:rPr>
  </w:style>
  <w:style w:type="character" w:customStyle="1" w:styleId="19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0">
    <w:name w:val="Название Знак"/>
    <w:qFormat/>
    <w:uiPriority w:val="0"/>
    <w:rPr>
      <w:sz w:val="24"/>
      <w:lang w:bidi="ar-SA"/>
    </w:rPr>
  </w:style>
  <w:style w:type="character" w:customStyle="1" w:styleId="21">
    <w:name w:val="WW8Num3z8"/>
    <w:qFormat/>
    <w:uiPriority w:val="0"/>
  </w:style>
  <w:style w:type="character" w:customStyle="1" w:styleId="22">
    <w:name w:val="WW8Num3z7"/>
    <w:qFormat/>
    <w:uiPriority w:val="0"/>
  </w:style>
  <w:style w:type="character" w:customStyle="1" w:styleId="23">
    <w:name w:val="WW8Num3z6"/>
    <w:qFormat/>
    <w:uiPriority w:val="0"/>
  </w:style>
  <w:style w:type="character" w:customStyle="1" w:styleId="24">
    <w:name w:val="WW8Num3z5"/>
    <w:qFormat/>
    <w:uiPriority w:val="0"/>
  </w:style>
  <w:style w:type="character" w:customStyle="1" w:styleId="25">
    <w:name w:val="WW8Num3z4"/>
    <w:qFormat/>
    <w:uiPriority w:val="0"/>
  </w:style>
  <w:style w:type="character" w:customStyle="1" w:styleId="26">
    <w:name w:val="WW8Num3z3"/>
    <w:qFormat/>
    <w:uiPriority w:val="0"/>
  </w:style>
  <w:style w:type="character" w:customStyle="1" w:styleId="27">
    <w:name w:val="WW8Num3z2"/>
    <w:qFormat/>
    <w:uiPriority w:val="0"/>
  </w:style>
  <w:style w:type="character" w:customStyle="1" w:styleId="28">
    <w:name w:val="WW8Num3z1"/>
    <w:qFormat/>
    <w:uiPriority w:val="0"/>
  </w:style>
  <w:style w:type="character" w:customStyle="1" w:styleId="29">
    <w:name w:val="WW8Num3z0"/>
    <w:qFormat/>
    <w:uiPriority w:val="0"/>
  </w:style>
  <w:style w:type="character" w:customStyle="1" w:styleId="30">
    <w:name w:val="WW8Num2z8"/>
    <w:qFormat/>
    <w:uiPriority w:val="0"/>
  </w:style>
  <w:style w:type="character" w:customStyle="1" w:styleId="31">
    <w:name w:val="WW8Num2z7"/>
    <w:qFormat/>
    <w:uiPriority w:val="0"/>
  </w:style>
  <w:style w:type="character" w:customStyle="1" w:styleId="32">
    <w:name w:val="WW8Num2z6"/>
    <w:qFormat/>
    <w:uiPriority w:val="0"/>
  </w:style>
  <w:style w:type="character" w:customStyle="1" w:styleId="33">
    <w:name w:val="WW8Num2z5"/>
    <w:qFormat/>
    <w:uiPriority w:val="0"/>
  </w:style>
  <w:style w:type="character" w:customStyle="1" w:styleId="34">
    <w:name w:val="WW8Num2z4"/>
    <w:qFormat/>
    <w:uiPriority w:val="0"/>
  </w:style>
  <w:style w:type="character" w:customStyle="1" w:styleId="35">
    <w:name w:val="WW8Num2z3"/>
    <w:qFormat/>
    <w:uiPriority w:val="0"/>
  </w:style>
  <w:style w:type="character" w:customStyle="1" w:styleId="36">
    <w:name w:val="WW8Num2z2"/>
    <w:qFormat/>
    <w:uiPriority w:val="0"/>
  </w:style>
  <w:style w:type="character" w:customStyle="1" w:styleId="37">
    <w:name w:val="WW8Num2z1"/>
    <w:qFormat/>
    <w:uiPriority w:val="0"/>
  </w:style>
  <w:style w:type="character" w:customStyle="1" w:styleId="38">
    <w:name w:val="WW8Num1z8"/>
    <w:qFormat/>
    <w:uiPriority w:val="0"/>
  </w:style>
  <w:style w:type="character" w:customStyle="1" w:styleId="39">
    <w:name w:val="WW8Num1z7"/>
    <w:qFormat/>
    <w:uiPriority w:val="0"/>
  </w:style>
  <w:style w:type="character" w:customStyle="1" w:styleId="40">
    <w:name w:val="WW8Num1z6"/>
    <w:qFormat/>
    <w:uiPriority w:val="0"/>
  </w:style>
  <w:style w:type="character" w:customStyle="1" w:styleId="41">
    <w:name w:val="WW8Num1z5"/>
    <w:qFormat/>
    <w:uiPriority w:val="0"/>
  </w:style>
  <w:style w:type="character" w:customStyle="1" w:styleId="42">
    <w:name w:val="WW8Num1z4"/>
    <w:qFormat/>
    <w:uiPriority w:val="0"/>
  </w:style>
  <w:style w:type="character" w:customStyle="1" w:styleId="43">
    <w:name w:val="WW8Num1z3"/>
    <w:qFormat/>
    <w:uiPriority w:val="0"/>
  </w:style>
  <w:style w:type="character" w:customStyle="1" w:styleId="44">
    <w:name w:val="WW8Num1z2"/>
    <w:qFormat/>
    <w:uiPriority w:val="0"/>
  </w:style>
  <w:style w:type="paragraph" w:customStyle="1" w:styleId="45">
    <w:name w:val="Заголовок"/>
    <w:basedOn w:val="1"/>
    <w:next w:val="4"/>
    <w:qFormat/>
    <w:uiPriority w:val="0"/>
    <w:pPr>
      <w:jc w:val="center"/>
    </w:pPr>
    <w:rPr>
      <w:sz w:val="28"/>
    </w:rPr>
  </w:style>
  <w:style w:type="paragraph" w:customStyle="1" w:styleId="46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7">
    <w:name w:val="Указатель11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48">
    <w:name w:val="Указатель1"/>
    <w:basedOn w:val="1"/>
    <w:qFormat/>
    <w:uiPriority w:val="0"/>
    <w:rPr>
      <w:rFonts w:cs="Mangal"/>
    </w:rPr>
  </w:style>
  <w:style w:type="paragraph" w:customStyle="1" w:styleId="49">
    <w:name w:val="caption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50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1">
    <w:name w:val="Колонтитул"/>
    <w:basedOn w:val="1"/>
    <w:qFormat/>
    <w:uiPriority w:val="0"/>
  </w:style>
  <w:style w:type="paragraph" w:customStyle="1" w:styleId="52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4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5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6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7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8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59">
    <w:name w:val="ConsPlusNormal"/>
    <w:qFormat/>
    <w:uiPriority w:val="0"/>
    <w:pPr>
      <w:widowControl w:val="0"/>
      <w:suppressAutoHyphens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60">
    <w:name w:val="No Spacing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61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2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63">
    <w:name w:val="List Paragraph"/>
    <w:basedOn w:val="1"/>
    <w:unhideWhenUsed/>
    <w:qFormat/>
    <w:uiPriority w:val="99"/>
    <w:pPr>
      <w:spacing w:before="0" w:after="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345</Words>
  <Characters>2792</Characters>
  <Paragraphs>24</Paragraphs>
  <TotalTime>5</TotalTime>
  <ScaleCrop>false</ScaleCrop>
  <LinksUpToDate>false</LinksUpToDate>
  <CharactersWithSpaces>3141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Дарья</cp:lastModifiedBy>
  <cp:lastPrinted>2026-01-14T10:29:00Z</cp:lastPrinted>
  <dcterms:modified xsi:type="dcterms:W3CDTF">2026-01-16T05:32:05Z</dcterms:modified>
  <dc:title>Земское собрание Богородского района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2AC5F4191CC04269A9E04B8D243A0559_13</vt:lpwstr>
  </property>
  <property fmtid="{D5CDD505-2E9C-101B-9397-08002B2CF9AE}" pid="3" name="KSOProductBuildVer">
    <vt:lpwstr>1049-12.2.0.20326</vt:lpwstr>
  </property>
</Properties>
</file>